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bdr w:val="none" w:sz="0" w:space="0" w:color="auto" w:frame="1"/>
          <w:lang w:eastAsia="tr-TR"/>
        </w:rPr>
      </w:pPr>
      <w:r w:rsidRPr="00D000BC">
        <w:rPr>
          <w:rFonts w:ascii="Times New Roman" w:hAnsi="Times New Roman" w:cs="Times New Roman"/>
          <w:b/>
          <w:sz w:val="24"/>
          <w:szCs w:val="24"/>
          <w:bdr w:val="none" w:sz="0" w:space="0" w:color="auto" w:frame="1"/>
          <w:lang w:eastAsia="tr-TR"/>
        </w:rPr>
        <w:t>EK.1</w:t>
      </w: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ÖĞRENCİ KULÜP VE TOPLULUKLARI TÜZÜK ÖRNEĞİ</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BİRİNCİ BÖLÜM</w:t>
      </w: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Amaç, Kapsam, Dayanak, Tanımlar ve Esaslar</w:t>
      </w: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Amaç</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1.Madde: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 </w:t>
      </w:r>
      <w:r w:rsidRPr="00D000BC">
        <w:rPr>
          <w:rFonts w:ascii="Times New Roman" w:hAnsi="Times New Roman" w:cs="Times New Roman"/>
          <w:sz w:val="24"/>
          <w:szCs w:val="24"/>
          <w:lang w:eastAsia="tr-TR"/>
        </w:rPr>
        <w:t xml:space="preserve">Bu yönergenin amacı, Ağrı İbrahim Çeçen Üniversitesi öğrencilerinin  bireysel, toplumsal ve kültürel </w:t>
      </w:r>
      <w:r>
        <w:rPr>
          <w:rFonts w:ascii="Times New Roman" w:hAnsi="Times New Roman" w:cs="Times New Roman"/>
          <w:sz w:val="24"/>
          <w:szCs w:val="24"/>
          <w:lang w:eastAsia="tr-TR"/>
        </w:rPr>
        <w:t xml:space="preserve">alanda </w:t>
      </w:r>
      <w:r w:rsidRPr="00D000BC">
        <w:rPr>
          <w:rFonts w:ascii="Times New Roman" w:hAnsi="Times New Roman" w:cs="Times New Roman"/>
          <w:sz w:val="24"/>
          <w:szCs w:val="24"/>
          <w:lang w:eastAsia="tr-TR"/>
        </w:rPr>
        <w:t>gelişmelerine yardımcı olmak, onları araştırıcı ve sorgulayıcı niteliklere sahip  kişiler  olarak  yetiştirebilmek,  boş  z</w:t>
      </w:r>
      <w:r>
        <w:rPr>
          <w:rFonts w:ascii="Times New Roman" w:hAnsi="Times New Roman" w:cs="Times New Roman"/>
          <w:sz w:val="24"/>
          <w:szCs w:val="24"/>
          <w:lang w:eastAsia="tr-TR"/>
        </w:rPr>
        <w:t>amanlarını  iyi  değerlendirip</w:t>
      </w:r>
      <w:r w:rsidRPr="00D000BC">
        <w:rPr>
          <w:rFonts w:ascii="Times New Roman" w:hAnsi="Times New Roman" w:cs="Times New Roman"/>
          <w:sz w:val="24"/>
          <w:szCs w:val="24"/>
          <w:lang w:eastAsia="tr-TR"/>
        </w:rPr>
        <w:t xml:space="preserve">  sosyal gereksinimlerine katkı sağlamak amacıyla öğrenci kulüp ve topluluklarının kurulmasını ve çalışma ilkelerini düzenlemektir.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 Genel  Amaçlar:</w:t>
      </w:r>
      <w:r w:rsidRPr="00D000BC">
        <w:rPr>
          <w:rFonts w:ascii="Times New Roman" w:hAnsi="Times New Roman" w:cs="Times New Roman"/>
          <w:sz w:val="24"/>
          <w:szCs w:val="24"/>
          <w:lang w:eastAsia="tr-TR"/>
        </w:rPr>
        <w:t>  Bu  yönergenin  amacı,  sosyal,  kültürel,  bilimsel  ve  sportif faaliyetlerle üniversite öğrencilerinin moral ve kişilik gelişmesini desteklemek, toplum bilincinin oluşmasını sağlamak, boş zamanlarını değerlendirmelerini ve dinlenmelerini sağlamak, akademik gelişmelerine katkıda bulunmak, gerçekleştirilecek sosyal-kültürel etkinliklerle</w:t>
      </w:r>
      <w:r>
        <w:rPr>
          <w:rFonts w:ascii="Times New Roman" w:hAnsi="Times New Roman" w:cs="Times New Roman"/>
          <w:sz w:val="24"/>
          <w:szCs w:val="24"/>
          <w:lang w:eastAsia="tr-TR"/>
        </w:rPr>
        <w:t xml:space="preserve"> beraber</w:t>
      </w:r>
      <w:r w:rsidRPr="00D000BC">
        <w:rPr>
          <w:rFonts w:ascii="Times New Roman" w:hAnsi="Times New Roman" w:cs="Times New Roman"/>
          <w:sz w:val="24"/>
          <w:szCs w:val="24"/>
          <w:lang w:eastAsia="tr-TR"/>
        </w:rPr>
        <w:t xml:space="preserve"> gelişim ve değişimi toplumumuza taşımak.</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 Özel Amaçlar: Her Kulüp ve topluluğun özel amaçları maddeler halinde belirtilecektir.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br/>
      </w: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lang w:eastAsia="tr-TR"/>
        </w:rPr>
        <w:t>Kapsam</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2.Madde:</w:t>
      </w:r>
      <w:r w:rsidRPr="00D000BC">
        <w:rPr>
          <w:rFonts w:ascii="Times New Roman" w:hAnsi="Times New Roman" w:cs="Times New Roman"/>
          <w:sz w:val="24"/>
          <w:szCs w:val="24"/>
          <w:lang w:eastAsia="tr-TR"/>
        </w:rPr>
        <w:t> Bu  tüzük,  Ağrı  İbrahim Çeçen  Üniversitesi</w:t>
      </w:r>
      <w:r>
        <w:rPr>
          <w:rFonts w:ascii="Times New Roman" w:hAnsi="Times New Roman" w:cs="Times New Roman"/>
          <w:sz w:val="24"/>
          <w:szCs w:val="24"/>
          <w:lang w:eastAsia="tr-TR"/>
        </w:rPr>
        <w:t>’</w:t>
      </w:r>
      <w:r w:rsidRPr="00D000BC">
        <w:rPr>
          <w:rFonts w:ascii="Times New Roman" w:hAnsi="Times New Roman" w:cs="Times New Roman"/>
          <w:sz w:val="24"/>
          <w:szCs w:val="24"/>
          <w:lang w:eastAsia="tr-TR"/>
        </w:rPr>
        <w:t>nde  kurulan  öğrenci kulüp veya topluluklarının kuruluş ve işleyişlerini</w:t>
      </w:r>
      <w:r>
        <w:rPr>
          <w:rFonts w:ascii="Times New Roman" w:hAnsi="Times New Roman" w:cs="Times New Roman"/>
          <w:sz w:val="24"/>
          <w:szCs w:val="24"/>
          <w:lang w:eastAsia="tr-TR"/>
        </w:rPr>
        <w:t>n</w:t>
      </w:r>
      <w:r w:rsidRPr="00D000BC">
        <w:rPr>
          <w:rFonts w:ascii="Times New Roman" w:hAnsi="Times New Roman" w:cs="Times New Roman"/>
          <w:sz w:val="24"/>
          <w:szCs w:val="24"/>
          <w:lang w:eastAsia="tr-TR"/>
        </w:rPr>
        <w:t xml:space="preserve"> düzenlenip yürütülmesiyle ilgili esasları kapsar.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Dayanak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3.Madde:</w:t>
      </w:r>
      <w:r w:rsidRPr="00D000BC">
        <w:rPr>
          <w:rFonts w:ascii="Times New Roman" w:hAnsi="Times New Roman" w:cs="Times New Roman"/>
          <w:sz w:val="24"/>
          <w:szCs w:val="24"/>
          <w:lang w:eastAsia="tr-TR"/>
        </w:rPr>
        <w:t> Bu  tüzük, 2547 Sayılı Yükseköğretim Kanunu’nun 47. maddesi  ve  Ağrı İbrahim Çeçen  Üniversitesi  Öğrenci  Faaliyetleri  Komisyonu  Başkanlığı  Yönergesi  hükümlerine dayanılarak hazırlanmıştır.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İKİNCİ BÖLÜM</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Kuruluş, Faaliyetler, Üyelik</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Kuruluş:</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4.Madde: </w:t>
      </w:r>
      <w:r w:rsidRPr="00D000BC">
        <w:rPr>
          <w:rFonts w:ascii="Times New Roman" w:hAnsi="Times New Roman" w:cs="Times New Roman"/>
          <w:sz w:val="24"/>
          <w:szCs w:val="24"/>
          <w:lang w:eastAsia="tr-TR"/>
        </w:rPr>
        <w:t>Ağrı  İbrahim  Çeçen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Üniversitesi.................................................................Kulübü/Topluluğu  Ağrı  İbrahim  Çeçen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Üniversitesi  Öğrenci  Kulüp  veya  Toplulukları  Kurulma  ve  Çalışma  Tüzüğü  hükümleri gereğince kurulmuş olup, faaliyetlerini adı geçen tüzük hükümlerine göre yürütür.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5.Madde: </w:t>
      </w:r>
      <w:r w:rsidRPr="00D000BC">
        <w:rPr>
          <w:rFonts w:ascii="Times New Roman" w:hAnsi="Times New Roman" w:cs="Times New Roman"/>
          <w:sz w:val="24"/>
          <w:szCs w:val="24"/>
          <w:lang w:eastAsia="tr-TR"/>
        </w:rPr>
        <w:t>Kulüp ve topluluk kuruluş esasları:</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w:t>
      </w:r>
      <w:r w:rsidRPr="00D000BC">
        <w:rPr>
          <w:rFonts w:ascii="Times New Roman" w:hAnsi="Times New Roman" w:cs="Times New Roman"/>
          <w:sz w:val="24"/>
          <w:szCs w:val="24"/>
          <w:lang w:eastAsia="tr-TR"/>
        </w:rPr>
        <w:t xml:space="preserve"> Kulüp veya topluluk tüzüğünde bulunması gereken ana başlıklar şunlardır: </w:t>
      </w:r>
      <w:r>
        <w:rPr>
          <w:rFonts w:ascii="Times New Roman" w:hAnsi="Times New Roman" w:cs="Times New Roman"/>
          <w:sz w:val="24"/>
          <w:szCs w:val="24"/>
          <w:lang w:eastAsia="tr-TR"/>
        </w:rPr>
        <w:t>Adı, Kuruluş G</w:t>
      </w:r>
      <w:r w:rsidRPr="00D000BC">
        <w:rPr>
          <w:rFonts w:ascii="Times New Roman" w:hAnsi="Times New Roman" w:cs="Times New Roman"/>
          <w:sz w:val="24"/>
          <w:szCs w:val="24"/>
          <w:lang w:eastAsia="tr-TR"/>
        </w:rPr>
        <w:t>erekçesi, Amaç, Özel Amaç, Faaliyet Alanları, Genel Kurul ve Görevleri, Yönetim Kurulu ve Görevleri, Denetim Kurulu ve Görevleri, Üyelik, Üyelikten Ayrılma,</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Evraklar ve Fesih.</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 </w:t>
      </w:r>
      <w:r w:rsidRPr="00D000BC">
        <w:rPr>
          <w:rFonts w:ascii="Times New Roman" w:hAnsi="Times New Roman" w:cs="Times New Roman"/>
          <w:sz w:val="24"/>
          <w:szCs w:val="24"/>
          <w:lang w:eastAsia="tr-TR"/>
        </w:rPr>
        <w:t>Kuruluşta geçici yönetim için gerekli belgeler;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a)</w:t>
      </w:r>
      <w:r w:rsidRPr="00D000BC">
        <w:rPr>
          <w:rFonts w:ascii="Times New Roman" w:hAnsi="Times New Roman" w:cs="Times New Roman"/>
          <w:sz w:val="24"/>
          <w:szCs w:val="24"/>
          <w:lang w:eastAsia="tr-TR"/>
        </w:rPr>
        <w:t>  Başvuru Dilekçesi (Bir öğretim elemanı ve geçici yönetim kurulu başkanı imzalı),</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b)</w:t>
      </w:r>
      <w:r w:rsidRPr="00D000BC">
        <w:rPr>
          <w:rFonts w:ascii="Times New Roman" w:hAnsi="Times New Roman" w:cs="Times New Roman"/>
          <w:sz w:val="24"/>
          <w:szCs w:val="24"/>
          <w:lang w:eastAsia="tr-TR"/>
        </w:rPr>
        <w:t>  Öğrenci Belgesi (Başvuruda ismi geçen tüm öğrenciler için),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c) </w:t>
      </w:r>
      <w:r w:rsidRPr="00D000BC">
        <w:rPr>
          <w:rFonts w:ascii="Times New Roman" w:hAnsi="Times New Roman" w:cs="Times New Roman"/>
          <w:sz w:val="24"/>
          <w:szCs w:val="24"/>
          <w:lang w:eastAsia="tr-TR"/>
        </w:rPr>
        <w:t> Öğrenci Disiplin Belgesi (Yönetim ve denetimde görev alacak tüm öğrenciler için),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d) </w:t>
      </w:r>
      <w:r w:rsidRPr="00D000BC">
        <w:rPr>
          <w:rFonts w:ascii="Times New Roman" w:hAnsi="Times New Roman" w:cs="Times New Roman"/>
          <w:sz w:val="24"/>
          <w:szCs w:val="24"/>
          <w:lang w:eastAsia="tr-TR"/>
        </w:rPr>
        <w:t> Kulüp/Topluluk tüzüğü</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e)</w:t>
      </w:r>
      <w:r w:rsidRPr="00D000BC">
        <w:rPr>
          <w:rFonts w:ascii="Times New Roman" w:hAnsi="Times New Roman" w:cs="Times New Roman"/>
          <w:sz w:val="24"/>
          <w:szCs w:val="24"/>
          <w:lang w:eastAsia="tr-TR"/>
        </w:rPr>
        <w:t>  Akademik danışmanın “kabul” dilekçesi.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 Kurulmasına karar verilen kulüp ve topluluklar, geçici yönetim nezaretinde otuz gün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 xml:space="preserve">içinde ilk </w:t>
      </w:r>
      <w:r>
        <w:rPr>
          <w:rFonts w:ascii="Times New Roman" w:hAnsi="Times New Roman" w:cs="Times New Roman"/>
          <w:sz w:val="24"/>
          <w:szCs w:val="24"/>
          <w:lang w:eastAsia="tr-TR"/>
        </w:rPr>
        <w:t>genel kurul toplantısını yapmak ve bu toplantıyı</w:t>
      </w:r>
      <w:r w:rsidRPr="00D000BC">
        <w:rPr>
          <w:rFonts w:ascii="Times New Roman" w:hAnsi="Times New Roman" w:cs="Times New Roman"/>
          <w:sz w:val="24"/>
          <w:szCs w:val="24"/>
          <w:lang w:eastAsia="tr-TR"/>
        </w:rPr>
        <w:t xml:space="preserve"> bir hafta içinde </w:t>
      </w:r>
      <w:r>
        <w:rPr>
          <w:rFonts w:ascii="Times New Roman" w:hAnsi="Times New Roman" w:cs="Times New Roman"/>
          <w:sz w:val="24"/>
          <w:szCs w:val="24"/>
          <w:lang w:eastAsia="tr-TR"/>
        </w:rPr>
        <w:t xml:space="preserve">takip eden </w:t>
      </w:r>
      <w:r w:rsidRPr="00D000BC">
        <w:rPr>
          <w:rFonts w:ascii="Times New Roman" w:hAnsi="Times New Roman" w:cs="Times New Roman"/>
          <w:sz w:val="24"/>
          <w:szCs w:val="24"/>
          <w:lang w:eastAsia="tr-TR"/>
        </w:rPr>
        <w:t>toplantı</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tutanağı ile birlikte seçim ile oluşturulan Yönetim Kurulu ve Denetim Kurulu listelerini hazırlayarak Öğrenci Faaliyetleri Komisyon Başkanlığı’na teslim etmek zorundadır.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4)</w:t>
      </w:r>
      <w:r w:rsidRPr="00D000BC">
        <w:rPr>
          <w:rFonts w:ascii="Times New Roman" w:hAnsi="Times New Roman" w:cs="Times New Roman"/>
          <w:sz w:val="24"/>
          <w:szCs w:val="24"/>
          <w:lang w:eastAsia="tr-TR"/>
        </w:rPr>
        <w:t> Yönetim Kurulu, genel kurul toplantısını takip eden otuz gün içinde yıllık etkinlik planını hazırlayarak Öğrenci Faaliyetleri Komisyonu’na sunar.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6.Madde:</w:t>
      </w:r>
      <w:r w:rsidRPr="00D000BC">
        <w:rPr>
          <w:rFonts w:ascii="Times New Roman" w:hAnsi="Times New Roman" w:cs="Times New Roman"/>
          <w:sz w:val="24"/>
          <w:szCs w:val="24"/>
          <w:lang w:eastAsia="tr-TR"/>
        </w:rPr>
        <w:t> Kulüp ve topluluk faaliyetleri aşağıda belirtilmiştir.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(Her kulübün faaliyetleri maddeler halinde belirtilecektir.)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w:t>
      </w: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lastRenderedPageBreak/>
        <w:t>Üyelik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7.Madde:1)</w:t>
      </w:r>
      <w:r w:rsidRPr="00D000BC">
        <w:rPr>
          <w:rFonts w:ascii="Times New Roman" w:hAnsi="Times New Roman" w:cs="Times New Roman"/>
          <w:sz w:val="24"/>
          <w:szCs w:val="24"/>
          <w:lang w:eastAsia="tr-TR"/>
        </w:rPr>
        <w:t> Üniversite öğrencileri kulüp veya topluluk üyesi olabilir. Üniversite tarafından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uyarma cezası dışında bir disiplin cezası verilen veya herhangi bir suçtan dolayı hüküm giymiş</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olan kişiler kurucu üye olamaz ve idari kurullarda yer alamazlar.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 Üyelik şartları aşağıda belirtilmiştir.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a) </w:t>
      </w:r>
      <w:r w:rsidRPr="00D000BC">
        <w:rPr>
          <w:rFonts w:ascii="Times New Roman" w:hAnsi="Times New Roman" w:cs="Times New Roman"/>
          <w:sz w:val="24"/>
          <w:szCs w:val="24"/>
          <w:lang w:eastAsia="tr-TR"/>
        </w:rPr>
        <w:t>Üyelik için Öğrenci Faaliyetleri Komisyonu Başkanlığı Yönergesinin Madde 10/b de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belirtilen niteliklere sahip olmak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b) </w:t>
      </w:r>
      <w:r w:rsidRPr="00D000BC">
        <w:rPr>
          <w:rFonts w:ascii="Times New Roman" w:hAnsi="Times New Roman" w:cs="Times New Roman"/>
          <w:sz w:val="24"/>
          <w:szCs w:val="24"/>
          <w:lang w:eastAsia="tr-TR"/>
        </w:rPr>
        <w:t>Kulüp/topluluk yönergesi hükümlerini kabul etmek,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c) </w:t>
      </w:r>
      <w:r w:rsidRPr="00D000BC">
        <w:rPr>
          <w:rFonts w:ascii="Times New Roman" w:hAnsi="Times New Roman" w:cs="Times New Roman"/>
          <w:sz w:val="24"/>
          <w:szCs w:val="24"/>
          <w:lang w:eastAsia="tr-TR"/>
        </w:rPr>
        <w:t>Üyelik için gerekli formu doldurarak öğrenci kulübüne başvurmak,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d) </w:t>
      </w:r>
      <w:r w:rsidRPr="00D000BC">
        <w:rPr>
          <w:rFonts w:ascii="Times New Roman" w:hAnsi="Times New Roman" w:cs="Times New Roman"/>
          <w:sz w:val="24"/>
          <w:szCs w:val="24"/>
          <w:lang w:eastAsia="tr-TR"/>
        </w:rPr>
        <w:t>Kulüp amaçlarına uygun davranmak ve faaliyetlere katılmak,</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8.Madde: </w:t>
      </w:r>
      <w:r w:rsidRPr="00D000BC">
        <w:rPr>
          <w:rFonts w:ascii="Times New Roman" w:hAnsi="Times New Roman" w:cs="Times New Roman"/>
          <w:sz w:val="24"/>
          <w:szCs w:val="24"/>
          <w:lang w:eastAsia="tr-TR"/>
        </w:rPr>
        <w:t>Üyeliğin sona ermesi: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Üyelik koşullarını kaybedenler ve genel kurallara uymayanlar veya herhangi bir şekilde adli veya idari disiplin cezası alanlar, Yönetim Kurulu'nun önerisi veya  Öğrenci  Faaliyetleri Komisyonu Başkanlığı’nın kararı ile üyelikten çıkartılırlar.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ÜÇÜNCÜ BÖLÜM</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Yönetim, İşleyiş ve Kulübün Organları</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Genel Kurul:</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9Madde:</w:t>
      </w:r>
      <w:r w:rsidRPr="00D000BC">
        <w:rPr>
          <w:rFonts w:ascii="Times New Roman" w:hAnsi="Times New Roman" w:cs="Times New Roman"/>
          <w:sz w:val="24"/>
          <w:szCs w:val="24"/>
          <w:lang w:eastAsia="tr-TR"/>
        </w:rPr>
        <w:t> Genel  Kurul üyelerden oluşur. Kulüp ve topluluklar olağan/olağanüstü genel kurullarını yapmak için 1 Kasım’a kadar kayıtlı aktif üye sayısının yarısından bir fazlası ile toplanır.  Toplantıya  katılan  üye  sayısının  yarıdan  bir  fazlası  ile  karar  alır.  Çoğunluk sağlanamazsa bir hafta sonra aynı yerde toplantı tekrarlanır.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Genel Kurul'un görevleri aşağıda belirtilmiştir.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w:t>
      </w:r>
      <w:r w:rsidRPr="00D000BC">
        <w:rPr>
          <w:rFonts w:ascii="Times New Roman" w:hAnsi="Times New Roman" w:cs="Times New Roman"/>
          <w:sz w:val="24"/>
          <w:szCs w:val="24"/>
          <w:lang w:eastAsia="tr-TR"/>
        </w:rPr>
        <w:t> Kulüp üyeleri arasından 5 asil,  3  yedek  olmak üzere Yönetim Kurulunu; 3 asil, 2 yedek olmak üzere Denetleme Kurulunu seçmek,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w:t>
      </w:r>
      <w:r w:rsidRPr="00D000BC">
        <w:rPr>
          <w:rFonts w:ascii="Times New Roman" w:hAnsi="Times New Roman" w:cs="Times New Roman"/>
          <w:sz w:val="24"/>
          <w:szCs w:val="24"/>
          <w:lang w:eastAsia="tr-TR"/>
        </w:rPr>
        <w:t> Faaliyet döneminin planlarını yapmak, çalışma ilkelerini belirlemek,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w:t>
      </w:r>
      <w:r w:rsidRPr="00D000BC">
        <w:rPr>
          <w:rFonts w:ascii="Times New Roman" w:hAnsi="Times New Roman" w:cs="Times New Roman"/>
          <w:sz w:val="24"/>
          <w:szCs w:val="24"/>
          <w:lang w:eastAsia="tr-TR"/>
        </w:rPr>
        <w:t> Yönetim Kurulu'nun faaliyet raporunu görüşmek ve onaylamak,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4)</w:t>
      </w:r>
      <w:r w:rsidRPr="00D000BC">
        <w:rPr>
          <w:rFonts w:ascii="Times New Roman" w:hAnsi="Times New Roman" w:cs="Times New Roman"/>
          <w:sz w:val="24"/>
          <w:szCs w:val="24"/>
          <w:lang w:eastAsia="tr-TR"/>
        </w:rPr>
        <w:t> Yönetim kuruluna faaliyetlerin gerçekleştirilebilmesi için görüşlerini sunmak, izin vermek,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5)</w:t>
      </w:r>
      <w:r w:rsidRPr="00D000BC">
        <w:rPr>
          <w:rFonts w:ascii="Times New Roman" w:hAnsi="Times New Roman" w:cs="Times New Roman"/>
          <w:sz w:val="24"/>
          <w:szCs w:val="24"/>
          <w:lang w:eastAsia="tr-TR"/>
        </w:rPr>
        <w:t> Yönetim  Kurulu'nun  üyelikten  çıkarmaya  ilişkin  önerilerini  inceleyip  karara bağlamak,</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lastRenderedPageBreak/>
        <w:t>Kulüp/Topluluk Başkanı ve Yönetim Kurulu:</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10.Madde: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a) Başkan:</w:t>
      </w:r>
      <w:r w:rsidRPr="00D000BC">
        <w:rPr>
          <w:rFonts w:ascii="Times New Roman" w:hAnsi="Times New Roman" w:cs="Times New Roman"/>
          <w:sz w:val="24"/>
          <w:szCs w:val="24"/>
          <w:lang w:eastAsia="tr-TR"/>
        </w:rPr>
        <w:t> Ağrı İbrahim Çeçen Üniversitesi Öğrenci Kulüp veya Toplulukları Kurulma ve Çalışma Yönergesi uyarınca yönetim kuruluna seçilen üyeler, ilk toplantılarında aralarından bir başkan seçerler. Başkan, Yönetim Kurulu'na başkanlık eder.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b) </w:t>
      </w:r>
      <w:r w:rsidRPr="00D000BC">
        <w:rPr>
          <w:rFonts w:ascii="Times New Roman" w:hAnsi="Times New Roman" w:cs="Times New Roman"/>
          <w:sz w:val="24"/>
          <w:szCs w:val="24"/>
          <w:lang w:eastAsia="tr-TR"/>
        </w:rPr>
        <w:t>Yönetim Kurulu:  Genel Kurul tarafın</w:t>
      </w:r>
      <w:r>
        <w:rPr>
          <w:rFonts w:ascii="Times New Roman" w:hAnsi="Times New Roman" w:cs="Times New Roman"/>
          <w:sz w:val="24"/>
          <w:szCs w:val="24"/>
          <w:lang w:eastAsia="tr-TR"/>
        </w:rPr>
        <w:t>dan üyeler arasından seçilen 5</w:t>
      </w:r>
      <w:r w:rsidRPr="00D000BC">
        <w:rPr>
          <w:rFonts w:ascii="Times New Roman" w:hAnsi="Times New Roman" w:cs="Times New Roman"/>
          <w:sz w:val="24"/>
          <w:szCs w:val="24"/>
          <w:lang w:eastAsia="tr-TR"/>
        </w:rPr>
        <w:t xml:space="preserve"> asil  ve  3  yedek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üyeden oluşur. Ayda en az bir defa toplanır. Yönetim Kurulu toplantıları salt çoğunlukla yapılır.  Yönetim Kurulu üyeleri seçimlerini izleyen ilk toplantısında üyeleri arasında aşağıda belirtilen görevlendirmeleri yapar.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w:t>
      </w:r>
      <w:r w:rsidRPr="00D000BC">
        <w:rPr>
          <w:rFonts w:ascii="Times New Roman" w:hAnsi="Times New Roman" w:cs="Times New Roman"/>
          <w:sz w:val="24"/>
          <w:szCs w:val="24"/>
          <w:lang w:eastAsia="tr-TR"/>
        </w:rPr>
        <w:t> Başkanın  bulunmadığı  zamanlarda  başkana  vekâlet  etmek  üzere  1  başkan yardımcısı/ikinci başkan,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 </w:t>
      </w:r>
      <w:r w:rsidRPr="00D000BC">
        <w:rPr>
          <w:rFonts w:ascii="Times New Roman" w:hAnsi="Times New Roman" w:cs="Times New Roman"/>
          <w:sz w:val="24"/>
          <w:szCs w:val="24"/>
          <w:lang w:eastAsia="tr-TR"/>
        </w:rPr>
        <w:t xml:space="preserve">Eğitim  faaliyetlerini  programlayıp  katılacak  üyeleri  belirlemek  ve  bu  konudaki çalışmaları değerlendirip Yönetim </w:t>
      </w:r>
      <w:r>
        <w:rPr>
          <w:rFonts w:ascii="Times New Roman" w:hAnsi="Times New Roman" w:cs="Times New Roman"/>
          <w:sz w:val="24"/>
          <w:szCs w:val="24"/>
          <w:lang w:eastAsia="tr-TR"/>
        </w:rPr>
        <w:t>Kurulu'na rapor vermek üzere 1</w:t>
      </w:r>
      <w:r w:rsidRPr="00D000BC">
        <w:rPr>
          <w:rFonts w:ascii="Times New Roman" w:hAnsi="Times New Roman" w:cs="Times New Roman"/>
          <w:sz w:val="24"/>
          <w:szCs w:val="24"/>
          <w:lang w:eastAsia="tr-TR"/>
        </w:rPr>
        <w:t xml:space="preserve"> eğitim sorumlusu,</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 </w:t>
      </w:r>
      <w:r w:rsidRPr="00D000BC">
        <w:rPr>
          <w:rFonts w:ascii="Times New Roman" w:hAnsi="Times New Roman" w:cs="Times New Roman"/>
          <w:sz w:val="24"/>
          <w:szCs w:val="24"/>
          <w:lang w:eastAsia="tr-TR"/>
        </w:rPr>
        <w:t xml:space="preserve">Kulüp faaliyetlerine katılacak üyeleri belirlemek, faaliyet programlarını hazırlamak, değerlendirmek ve Yönetim </w:t>
      </w:r>
      <w:r>
        <w:rPr>
          <w:rFonts w:ascii="Times New Roman" w:hAnsi="Times New Roman" w:cs="Times New Roman"/>
          <w:sz w:val="24"/>
          <w:szCs w:val="24"/>
          <w:lang w:eastAsia="tr-TR"/>
        </w:rPr>
        <w:t>Kurulu'na rapor vermek üzere 1</w:t>
      </w:r>
      <w:r w:rsidRPr="00D000BC">
        <w:rPr>
          <w:rFonts w:ascii="Times New Roman" w:hAnsi="Times New Roman" w:cs="Times New Roman"/>
          <w:sz w:val="24"/>
          <w:szCs w:val="24"/>
          <w:lang w:eastAsia="tr-TR"/>
        </w:rPr>
        <w:t xml:space="preserve"> faaliyet sorumlusu,</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4) </w:t>
      </w:r>
      <w:r w:rsidRPr="00D000BC">
        <w:rPr>
          <w:rFonts w:ascii="Times New Roman" w:hAnsi="Times New Roman" w:cs="Times New Roman"/>
          <w:sz w:val="24"/>
          <w:szCs w:val="24"/>
          <w:lang w:eastAsia="tr-TR"/>
        </w:rPr>
        <w:t>Kulüp yazışmalarının yapılması, toplantı tutanaklarının ve üye kayıtlarının tutulması ile faaliyet raporlarının dos</w:t>
      </w:r>
      <w:r>
        <w:rPr>
          <w:rFonts w:ascii="Times New Roman" w:hAnsi="Times New Roman" w:cs="Times New Roman"/>
          <w:sz w:val="24"/>
          <w:szCs w:val="24"/>
          <w:lang w:eastAsia="tr-TR"/>
        </w:rPr>
        <w:t>yalanması gibi görevler için 1</w:t>
      </w:r>
      <w:r w:rsidRPr="00D000BC">
        <w:rPr>
          <w:rFonts w:ascii="Times New Roman" w:hAnsi="Times New Roman" w:cs="Times New Roman"/>
          <w:sz w:val="24"/>
          <w:szCs w:val="24"/>
          <w:lang w:eastAsia="tr-TR"/>
        </w:rPr>
        <w:t xml:space="preserve"> sekreter,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5) </w:t>
      </w:r>
      <w:r w:rsidRPr="00D000BC">
        <w:rPr>
          <w:rFonts w:ascii="Times New Roman" w:hAnsi="Times New Roman" w:cs="Times New Roman"/>
          <w:sz w:val="24"/>
          <w:szCs w:val="24"/>
          <w:lang w:eastAsia="tr-TR"/>
        </w:rPr>
        <w:t>Kulübün demirbaş ve diğer malzemelerinin kayıtlarının tutulması ile üyelere verilip geri alın</w:t>
      </w:r>
      <w:r>
        <w:rPr>
          <w:rFonts w:ascii="Times New Roman" w:hAnsi="Times New Roman" w:cs="Times New Roman"/>
          <w:sz w:val="24"/>
          <w:szCs w:val="24"/>
          <w:lang w:eastAsia="tr-TR"/>
        </w:rPr>
        <w:t>masından sorumlu olmak üzere 1</w:t>
      </w:r>
      <w:r w:rsidRPr="00D000BC">
        <w:rPr>
          <w:rFonts w:ascii="Times New Roman" w:hAnsi="Times New Roman" w:cs="Times New Roman"/>
          <w:sz w:val="24"/>
          <w:szCs w:val="24"/>
          <w:lang w:eastAsia="tr-TR"/>
        </w:rPr>
        <w:t xml:space="preserve"> malzeme sorumlusu görevlendirir.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c) </w:t>
      </w:r>
      <w:r w:rsidRPr="00D000BC">
        <w:rPr>
          <w:rFonts w:ascii="Times New Roman" w:hAnsi="Times New Roman" w:cs="Times New Roman"/>
          <w:sz w:val="24"/>
          <w:szCs w:val="24"/>
          <w:lang w:eastAsia="tr-TR"/>
        </w:rPr>
        <w:t>Yönetim Kurulu’nda kararlar salt  çoğunluk  ile alınır. Oy eşitliği halinde başkanın oyu iki sayılır. Mazeretsiz üç Yönetim Kurulu toplantısına katılmayan üyenin Yönetim Kurulu üyeliği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kendiliğinden sona erer. İstifa veya kendiliğinden sona erme sonucunda boşalan açık üyeliğin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yerine sıradaki yedek üye geçer.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Yönetim Kurulu'nun Görevleri: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11.Madde:</w:t>
      </w:r>
      <w:r w:rsidRPr="00D000BC">
        <w:rPr>
          <w:rFonts w:ascii="Times New Roman" w:hAnsi="Times New Roman" w:cs="Times New Roman"/>
          <w:sz w:val="24"/>
          <w:szCs w:val="24"/>
          <w:lang w:eastAsia="tr-TR"/>
        </w:rPr>
        <w:t> Yönetim kurulu aşağıda belirtilen görevleri yerine getirir: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w:t>
      </w:r>
      <w:r w:rsidRPr="00D000BC">
        <w:rPr>
          <w:rFonts w:ascii="Times New Roman" w:hAnsi="Times New Roman" w:cs="Times New Roman"/>
          <w:sz w:val="24"/>
          <w:szCs w:val="24"/>
          <w:lang w:eastAsia="tr-TR"/>
        </w:rPr>
        <w:t> Kulüp/Topluluk çalışmalarının Genel Kurul kararları ve  yönerge hükümleri doğrultusunda</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yürütülmesini sağlamak,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 </w:t>
      </w:r>
      <w:r w:rsidRPr="00D000BC">
        <w:rPr>
          <w:rFonts w:ascii="Times New Roman" w:hAnsi="Times New Roman" w:cs="Times New Roman"/>
          <w:sz w:val="24"/>
          <w:szCs w:val="24"/>
          <w:lang w:eastAsia="tr-TR"/>
        </w:rPr>
        <w:t>Yıllık faaliyet planlarını yaparak Yürütme Kurulu'na sunmak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 </w:t>
      </w:r>
      <w:r w:rsidRPr="00D000BC">
        <w:rPr>
          <w:rFonts w:ascii="Times New Roman" w:hAnsi="Times New Roman" w:cs="Times New Roman"/>
          <w:sz w:val="24"/>
          <w:szCs w:val="24"/>
          <w:lang w:eastAsia="tr-TR"/>
        </w:rPr>
        <w:t>Üyeler ile ilgili kayıtları</w:t>
      </w:r>
      <w:r>
        <w:rPr>
          <w:rFonts w:ascii="Times New Roman" w:hAnsi="Times New Roman" w:cs="Times New Roman"/>
          <w:sz w:val="24"/>
          <w:szCs w:val="24"/>
          <w:lang w:eastAsia="tr-TR"/>
        </w:rPr>
        <w:t xml:space="preserve"> tutmak ve üyelerin</w:t>
      </w:r>
      <w:r w:rsidRPr="00D000BC">
        <w:rPr>
          <w:rFonts w:ascii="Times New Roman" w:hAnsi="Times New Roman" w:cs="Times New Roman"/>
          <w:sz w:val="24"/>
          <w:szCs w:val="24"/>
          <w:lang w:eastAsia="tr-TR"/>
        </w:rPr>
        <w:t xml:space="preserve"> faaliyetlerini izlemek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4) </w:t>
      </w:r>
      <w:r w:rsidRPr="00D000BC">
        <w:rPr>
          <w:rFonts w:ascii="Times New Roman" w:hAnsi="Times New Roman" w:cs="Times New Roman"/>
          <w:sz w:val="24"/>
          <w:szCs w:val="24"/>
          <w:lang w:eastAsia="tr-TR"/>
        </w:rPr>
        <w:t>Faaliyetler ve eğitim programları ile ilgili kararlar alarak uygulamaya koymak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5) </w:t>
      </w:r>
      <w:r w:rsidRPr="00D000BC">
        <w:rPr>
          <w:rFonts w:ascii="Times New Roman" w:hAnsi="Times New Roman" w:cs="Times New Roman"/>
          <w:sz w:val="24"/>
          <w:szCs w:val="24"/>
          <w:lang w:eastAsia="tr-TR"/>
        </w:rPr>
        <w:t>Olağan ve olağanüstü Genel Kurul çağrısını</w:t>
      </w:r>
      <w:r>
        <w:rPr>
          <w:rFonts w:ascii="Times New Roman" w:hAnsi="Times New Roman" w:cs="Times New Roman"/>
          <w:sz w:val="24"/>
          <w:szCs w:val="24"/>
          <w:lang w:eastAsia="tr-TR"/>
        </w:rPr>
        <w:t>n</w:t>
      </w:r>
      <w:r w:rsidRPr="00D000BC">
        <w:rPr>
          <w:rFonts w:ascii="Times New Roman" w:hAnsi="Times New Roman" w:cs="Times New Roman"/>
          <w:sz w:val="24"/>
          <w:szCs w:val="24"/>
          <w:lang w:eastAsia="tr-TR"/>
        </w:rPr>
        <w:t xml:space="preserve"> tarih, yer ve gündemini belirleyerek üyelere duyurmak,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6)</w:t>
      </w:r>
      <w:r w:rsidRPr="00D000BC">
        <w:rPr>
          <w:rFonts w:ascii="Times New Roman" w:hAnsi="Times New Roman" w:cs="Times New Roman"/>
          <w:sz w:val="24"/>
          <w:szCs w:val="24"/>
          <w:lang w:eastAsia="tr-TR"/>
        </w:rPr>
        <w:t xml:space="preserve"> Yürütme Kurulu aracılığı ile kendi </w:t>
      </w:r>
      <w:r>
        <w:rPr>
          <w:rFonts w:ascii="Times New Roman" w:hAnsi="Times New Roman" w:cs="Times New Roman"/>
          <w:sz w:val="24"/>
          <w:szCs w:val="24"/>
          <w:lang w:eastAsia="tr-TR"/>
        </w:rPr>
        <w:t xml:space="preserve">üniversitesi </w:t>
      </w:r>
      <w:r w:rsidRPr="00D000BC">
        <w:rPr>
          <w:rFonts w:ascii="Times New Roman" w:hAnsi="Times New Roman" w:cs="Times New Roman"/>
          <w:sz w:val="24"/>
          <w:szCs w:val="24"/>
          <w:lang w:eastAsia="tr-TR"/>
        </w:rPr>
        <w:t>ve diğer üniversitelerin aynı alanda faaliyet gösteren</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lastRenderedPageBreak/>
        <w:t>diğer kulüpler</w:t>
      </w:r>
      <w:r>
        <w:rPr>
          <w:rFonts w:ascii="Times New Roman" w:hAnsi="Times New Roman" w:cs="Times New Roman"/>
          <w:sz w:val="24"/>
          <w:szCs w:val="24"/>
          <w:lang w:eastAsia="tr-TR"/>
        </w:rPr>
        <w:t>i</w:t>
      </w:r>
      <w:r w:rsidRPr="00D000BC">
        <w:rPr>
          <w:rFonts w:ascii="Times New Roman" w:hAnsi="Times New Roman" w:cs="Times New Roman"/>
          <w:sz w:val="24"/>
          <w:szCs w:val="24"/>
          <w:lang w:eastAsia="tr-TR"/>
        </w:rPr>
        <w:t xml:space="preserve"> ile yazışmalar yapmak, ilişkiler kurmak, eğitim faaliyetleri için toplantı vb. etkinlikler düzenlemek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7) </w:t>
      </w:r>
      <w:r w:rsidRPr="00D000BC">
        <w:rPr>
          <w:rFonts w:ascii="Times New Roman" w:hAnsi="Times New Roman" w:cs="Times New Roman"/>
          <w:sz w:val="24"/>
          <w:szCs w:val="24"/>
          <w:lang w:eastAsia="tr-TR"/>
        </w:rPr>
        <w:t>Yürütme Kurulu  aracılığı ile kulüp  faaliyetlerine ilişkin bülten veya  dergi çıkarmak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8) Ç</w:t>
      </w:r>
      <w:r w:rsidRPr="00D000BC">
        <w:rPr>
          <w:rFonts w:ascii="Times New Roman" w:hAnsi="Times New Roman" w:cs="Times New Roman"/>
          <w:sz w:val="24"/>
          <w:szCs w:val="24"/>
          <w:lang w:eastAsia="tr-TR"/>
        </w:rPr>
        <w:t>ıkarılan bültenlerde faaliyetleri tanıtmak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Üniversitede faaliyet göstermekte olan diğer kulüplerle işbirliği yapmak,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9)</w:t>
      </w:r>
      <w:r w:rsidRPr="00D000BC">
        <w:rPr>
          <w:rFonts w:ascii="Times New Roman" w:hAnsi="Times New Roman" w:cs="Times New Roman"/>
          <w:sz w:val="24"/>
          <w:szCs w:val="24"/>
          <w:lang w:eastAsia="tr-TR"/>
        </w:rPr>
        <w:t> Yönerge ve uygulama esasları ile Genel Kurul kararlarında Yönetim Kurulu'na verilen diğer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görevleri yapmak,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10)</w:t>
      </w:r>
      <w:r w:rsidRPr="00D000BC">
        <w:rPr>
          <w:rFonts w:ascii="Times New Roman" w:hAnsi="Times New Roman" w:cs="Times New Roman"/>
          <w:sz w:val="24"/>
          <w:szCs w:val="24"/>
          <w:lang w:eastAsia="tr-TR"/>
        </w:rPr>
        <w:t> Kulübün üye kayıt defteri, karar defteri, demirbaş defteri ile gerekli olan diğer defter ve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dosyalarını tutmak,</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Denetleme Kurulu:</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12.Madde:</w:t>
      </w:r>
      <w:r w:rsidRPr="00D000BC">
        <w:rPr>
          <w:rFonts w:ascii="Times New Roman" w:hAnsi="Times New Roman" w:cs="Times New Roman"/>
          <w:sz w:val="24"/>
          <w:szCs w:val="24"/>
          <w:lang w:eastAsia="tr-TR"/>
        </w:rPr>
        <w:t> Denetleme Kurulu Genel Kurul'ca seçilen 3 asil ve 2 yedek üyeden oluşur. Genel</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Kurul toplantılarından önce toplanarak kulübün bütün çalışmalarını denetler. Genel Kurul'a</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sunmak üzere raporu hazırlar. Denetleme Kurulu'nun boşalan asil üyeliği sıradaki yedek üye ile doldurulur.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br/>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DÖRDÜNCÜ BÖLÜM</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Diğer Hükümler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Kulüp ve Toplulukların Feshi: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13.Madde:</w:t>
      </w:r>
      <w:r w:rsidRPr="00D000BC">
        <w:rPr>
          <w:rFonts w:ascii="Times New Roman" w:hAnsi="Times New Roman" w:cs="Times New Roman"/>
          <w:sz w:val="24"/>
          <w:szCs w:val="24"/>
          <w:lang w:eastAsia="tr-TR"/>
        </w:rPr>
        <w:t> Kulüp vey</w:t>
      </w:r>
      <w:r>
        <w:rPr>
          <w:rFonts w:ascii="Times New Roman" w:hAnsi="Times New Roman" w:cs="Times New Roman"/>
          <w:sz w:val="24"/>
          <w:szCs w:val="24"/>
          <w:lang w:eastAsia="tr-TR"/>
        </w:rPr>
        <w:t>a topluluklar aşağıdaki durumlarda</w:t>
      </w:r>
      <w:r w:rsidRPr="00D000BC">
        <w:rPr>
          <w:rFonts w:ascii="Times New Roman" w:hAnsi="Times New Roman" w:cs="Times New Roman"/>
          <w:sz w:val="24"/>
          <w:szCs w:val="24"/>
          <w:lang w:eastAsia="tr-TR"/>
        </w:rPr>
        <w:t xml:space="preserve"> feshedilir.</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w:t>
      </w:r>
      <w:r w:rsidRPr="00D000BC">
        <w:rPr>
          <w:rFonts w:ascii="Times New Roman" w:hAnsi="Times New Roman" w:cs="Times New Roman"/>
          <w:sz w:val="24"/>
          <w:szCs w:val="24"/>
          <w:lang w:eastAsia="tr-TR"/>
        </w:rPr>
        <w:t> Genel kurulun üye tam sayısının 2/3 çoğunluğunun kararı ile,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2)</w:t>
      </w:r>
      <w:r w:rsidRPr="00D000BC">
        <w:rPr>
          <w:rFonts w:ascii="Times New Roman" w:hAnsi="Times New Roman" w:cs="Times New Roman"/>
          <w:sz w:val="24"/>
          <w:szCs w:val="24"/>
          <w:lang w:eastAsia="tr-TR"/>
        </w:rPr>
        <w:t> Bu esasların birinci maddesinde belirtilen Ağrı İbrahim Çeçen Üniversitesi Öğrenci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Kulüp  veya  Toplulukları  </w:t>
      </w:r>
      <w:r>
        <w:rPr>
          <w:rFonts w:ascii="Times New Roman" w:hAnsi="Times New Roman" w:cs="Times New Roman"/>
          <w:sz w:val="24"/>
          <w:szCs w:val="24"/>
          <w:lang w:eastAsia="tr-TR"/>
        </w:rPr>
        <w:t>Kurulma  ve  Çalışma  Yönergesi</w:t>
      </w:r>
      <w:r w:rsidRPr="00D000BC">
        <w:rPr>
          <w:rFonts w:ascii="Times New Roman" w:hAnsi="Times New Roman" w:cs="Times New Roman"/>
          <w:sz w:val="24"/>
          <w:szCs w:val="24"/>
          <w:lang w:eastAsia="tr-TR"/>
        </w:rPr>
        <w:t>nin  12.  Maddesine uyulmaması,</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3) </w:t>
      </w:r>
      <w:r w:rsidRPr="00D000BC">
        <w:rPr>
          <w:rFonts w:ascii="Times New Roman" w:hAnsi="Times New Roman" w:cs="Times New Roman"/>
          <w:sz w:val="24"/>
          <w:szCs w:val="24"/>
          <w:lang w:eastAsia="tr-TR"/>
        </w:rPr>
        <w:t>Kulüp üye sayısının yönetim ve denetim organlarını oluşturacak sayının altına düşmesi.</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lang w:eastAsia="tr-TR"/>
        </w:rPr>
        <w:t>Kulübün feshi durumunda bütün mal varlığı, Ağrı İbrahim Çeçen Üniversitesi Sağlık Kültür  ve Spor Dairesi Başkanlığı'na devredilir.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lastRenderedPageBreak/>
        <w:t>14.Madde:</w:t>
      </w:r>
      <w:r w:rsidRPr="00D000BC">
        <w:rPr>
          <w:rFonts w:ascii="Times New Roman" w:hAnsi="Times New Roman" w:cs="Times New Roman"/>
          <w:sz w:val="24"/>
          <w:szCs w:val="24"/>
          <w:lang w:eastAsia="tr-TR"/>
        </w:rPr>
        <w:t> Bu  esaslarda hüküm bulunmayan hallerde "  Ağrı İbrahim Çeçen  Üniversitesi Öğrenci Faaliyetleri Komisyonu Yönergesi” hükümlerine başvurulacaktır.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b/>
          <w:sz w:val="24"/>
          <w:szCs w:val="24"/>
          <w:lang w:eastAsia="tr-TR"/>
        </w:rPr>
      </w:pPr>
      <w:r w:rsidRPr="00D000BC">
        <w:rPr>
          <w:rFonts w:ascii="Times New Roman" w:hAnsi="Times New Roman" w:cs="Times New Roman"/>
          <w:b/>
          <w:sz w:val="24"/>
          <w:szCs w:val="24"/>
          <w:bdr w:val="none" w:sz="0" w:space="0" w:color="auto" w:frame="1"/>
          <w:lang w:eastAsia="tr-TR"/>
        </w:rPr>
        <w:t>BEŞİNCİ BÖLÜM</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Yürürlük</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15.Madde:</w:t>
      </w:r>
      <w:r w:rsidRPr="00D000BC">
        <w:rPr>
          <w:rFonts w:ascii="Times New Roman" w:hAnsi="Times New Roman" w:cs="Times New Roman"/>
          <w:sz w:val="24"/>
          <w:szCs w:val="24"/>
          <w:lang w:eastAsia="tr-TR"/>
        </w:rPr>
        <w:t> Bu esaslar  Öğrenci Faaliyetleri Komisyon Başkanlığı tarafından kabul edildikten sonra yürürlüğe girer.</w:t>
      </w:r>
    </w:p>
    <w:p w:rsidR="008E522B" w:rsidRPr="00D000BC" w:rsidRDefault="008E522B" w:rsidP="008E522B">
      <w:pPr>
        <w:jc w:val="both"/>
        <w:rPr>
          <w:rFonts w:ascii="Times New Roman" w:hAnsi="Times New Roman" w:cs="Times New Roman"/>
          <w:sz w:val="24"/>
          <w:szCs w:val="24"/>
          <w:lang w:eastAsia="tr-TR"/>
        </w:rPr>
      </w:pP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Yürütme:</w:t>
      </w:r>
    </w:p>
    <w:p w:rsidR="008E522B" w:rsidRPr="00D000BC" w:rsidRDefault="008E522B" w:rsidP="008E522B">
      <w:pPr>
        <w:jc w:val="both"/>
        <w:rPr>
          <w:rFonts w:ascii="Times New Roman" w:hAnsi="Times New Roman" w:cs="Times New Roman"/>
          <w:sz w:val="24"/>
          <w:szCs w:val="24"/>
          <w:lang w:eastAsia="tr-TR"/>
        </w:rPr>
      </w:pPr>
      <w:r w:rsidRPr="00D000BC">
        <w:rPr>
          <w:rFonts w:ascii="Times New Roman" w:hAnsi="Times New Roman" w:cs="Times New Roman"/>
          <w:sz w:val="24"/>
          <w:szCs w:val="24"/>
          <w:bdr w:val="none" w:sz="0" w:space="0" w:color="auto" w:frame="1"/>
          <w:lang w:eastAsia="tr-TR"/>
        </w:rPr>
        <w:t>16.Madde:</w:t>
      </w:r>
      <w:r w:rsidRPr="00D000BC">
        <w:rPr>
          <w:rFonts w:ascii="Times New Roman" w:hAnsi="Times New Roman" w:cs="Times New Roman"/>
          <w:sz w:val="24"/>
          <w:szCs w:val="24"/>
          <w:lang w:eastAsia="tr-TR"/>
        </w:rPr>
        <w:t>  Öğrenci Kulüplerinin Uygulama Esaslarını Ağrı İbrahim Çeçen  Üniversitesi Rektörü yürütür.</w:t>
      </w:r>
    </w:p>
    <w:p w:rsidR="00E166A4" w:rsidRDefault="00E166A4">
      <w:bookmarkStart w:id="0" w:name="_GoBack"/>
      <w:bookmarkEnd w:id="0"/>
    </w:p>
    <w:sectPr w:rsidR="00E1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D1"/>
    <w:rsid w:val="000627D1"/>
    <w:rsid w:val="008E522B"/>
    <w:rsid w:val="00E16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A1D78-FA6A-47FE-9A39-00F587B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2019-04-06T14:07:00Z</dcterms:created>
  <dcterms:modified xsi:type="dcterms:W3CDTF">2019-04-06T14:07:00Z</dcterms:modified>
</cp:coreProperties>
</file>